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488"/>
        <w:gridCol w:w="3960"/>
      </w:tblGrid>
      <w:tr>
        <w:trPr>
          <w:trHeight w:val="16358" w:hRule="atLeast"/>
        </w:trPr>
        <w:tc>
          <w:tcPr>
            <w:tcW w:type="dxa" w:w="7488"/>
            <w:vAlign w:val="top"/>
            <w:shd w:fill="FFFFFF"/>
            <w:tcMar>
              <w:top w:w="315" w:type="dxa"/>
              <w:start w:w="455" w:type="dxa"/>
              <w:bottom w:w="240" w:type="dxa"/>
              <w:end w:w="310" w:type="dxa"/>
            </w:tcMar>
          </w:tcPr>
          <w:p>
            <w:pPr>
              <w:spacing w:before="360" w:after="100" w:line="240" w:lineRule="auto"/>
              <w:pBdr>
                <w:left w:val="single" w:sz="19" w:color="77212F" w:space="10"/>
              </w:pBdr>
            </w:pPr>
            <w:r>
              <w:rPr>
                <w:rFonts w:ascii="Arial" w:hAnsi="Arial" w:eastAsia="Arial"/>
                <w:b/>
                <w:i w:val="0"/>
                <w:color w:val="17191B"/>
                <w:sz w:val="57"/>
              </w:rPr>
              <w:t>Fernando</w:t>
              <w:br/>
              <w:t>García Ruiz</w:t>
            </w:r>
          </w:p>
          <w:p>
            <w:pPr>
              <w:keepNext w:val="0"/>
              <w:spacing w:before="0" w:after="340" w:line="240" w:lineRule="auto"/>
            </w:pPr>
            <w:r>
              <w:rPr>
                <w:rFonts w:ascii="Arial" w:hAnsi="Arial" w:eastAsia="Arial"/>
                <w:b w:val="0"/>
                <w:i w:val="0"/>
                <w:color w:val="6D7074"/>
                <w:sz w:val="17"/>
              </w:rPr>
              <w:t>INGENIERO INDUSTRIAL · GESTIÓN DE PROYECTOS</w:t>
            </w:r>
          </w:p>
          <w:p>
            <w:pPr>
              <w:keepNext/>
              <w:spacing w:before="60" w:after="160" w:line="240" w:lineRule="auto"/>
              <w:pBdr>
                <w:bottom w:val="single" w:sz="6" w:color="BCC1C6" w:space="4"/>
              </w:pBdr>
            </w:pPr>
            <w:r>
              <w:rPr>
                <w:rFonts w:ascii="Arial" w:hAnsi="Arial" w:eastAsia="Arial"/>
                <w:b/>
                <w:i w:val="0"/>
                <w:color w:val="22252A"/>
                <w:sz w:val="30"/>
              </w:rPr>
              <w:t>Perfil</w:t>
            </w:r>
          </w:p>
          <w:p>
            <w:pPr>
              <w:keepNext w:val="0"/>
              <w:spacing w:before="0" w:after="120" w:line="302" w:lineRule="auto"/>
            </w:pPr>
            <w:r>
              <w:rPr>
                <w:rFonts w:ascii="Arial" w:hAnsi="Arial" w:eastAsia="Arial"/>
                <w:b w:val="0"/>
                <w:i w:val="0"/>
                <w:color w:val="202125"/>
                <w:sz w:val="18"/>
              </w:rPr>
              <w:t>Ingeniero industrial con experiencia en gestión de proyectos, mejora de procesos y coordinación de equipos. Especializado en optimización operativa, planificación y seguimiento de resultados. Me interesa aportar soluciones prácticas que incrementen la eficiencia y la calidad del trabajo.</w:t>
            </w:r>
          </w:p>
          <w:p>
            <w:pPr>
              <w:keepNext/>
              <w:spacing w:before="240" w:after="100" w:line="240" w:lineRule="auto"/>
              <w:pBdr>
                <w:bottom w:val="single" w:sz="6" w:color="BCC1C6" w:space="4"/>
              </w:pBdr>
            </w:pPr>
            <w:r>
              <w:rPr>
                <w:rFonts w:ascii="Arial" w:hAnsi="Arial" w:eastAsia="Arial"/>
                <w:b/>
                <w:i w:val="0"/>
                <w:color w:val="22252A"/>
                <w:sz w:val="30"/>
              </w:rPr>
              <w:t>Formación académica</w:t>
            </w:r>
          </w:p>
          <w:p>
            <w:pPr>
              <w:keepNext/>
              <w:spacing w:before="140" w:after="40" w:line="264" w:lineRule="auto"/>
            </w:pPr>
            <w:r>
              <w:rPr>
                <w:rFonts w:ascii="Arial" w:hAnsi="Arial" w:eastAsia="Arial"/>
                <w:b/>
                <w:i w:val="0"/>
                <w:color w:val="202125"/>
                <w:sz w:val="20"/>
              </w:rPr>
              <w:t>Máster en Dirección de Proyectos</w:t>
            </w:r>
            <w:r>
              <w:rPr>
                <w:rFonts w:ascii="Arial" w:hAnsi="Arial" w:eastAsia="Arial"/>
                <w:b w:val="0"/>
                <w:i w:val="0"/>
                <w:color w:val="676C70"/>
                <w:sz w:val="16"/>
              </w:rPr>
              <w:t xml:space="preserve">  |  2011–2013</w:t>
            </w:r>
          </w:p>
          <w:p>
            <w:pPr>
              <w:keepNext w:val="0"/>
              <w:spacing w:before="0" w:after="60" w:line="259" w:lineRule="auto"/>
            </w:pPr>
            <w:r>
              <w:rPr>
                <w:rFonts w:ascii="Arial" w:hAnsi="Arial" w:eastAsia="Arial"/>
                <w:b w:val="0"/>
                <w:i w:val="0"/>
                <w:color w:val="676C70"/>
                <w:sz w:val="18"/>
              </w:rPr>
              <w:t>Universidad Politécnica de Madrid</w:t>
            </w:r>
          </w:p>
          <w:p>
            <w:pPr>
              <w:keepNext/>
              <w:spacing w:before="140" w:after="40" w:line="264" w:lineRule="auto"/>
            </w:pPr>
            <w:r>
              <w:rPr>
                <w:rFonts w:ascii="Arial" w:hAnsi="Arial" w:eastAsia="Arial"/>
                <w:b/>
                <w:i w:val="0"/>
                <w:color w:val="202125"/>
                <w:sz w:val="20"/>
              </w:rPr>
              <w:t>Grado en Ingeniería Industrial</w:t>
            </w:r>
            <w:r>
              <w:rPr>
                <w:rFonts w:ascii="Arial" w:hAnsi="Arial" w:eastAsia="Arial"/>
                <w:b w:val="0"/>
                <w:i w:val="0"/>
                <w:color w:val="676C70"/>
                <w:sz w:val="16"/>
              </w:rPr>
              <w:t xml:space="preserve">  |  2006–2010</w:t>
            </w:r>
          </w:p>
          <w:p>
            <w:pPr>
              <w:keepNext w:val="0"/>
              <w:spacing w:before="0" w:after="60" w:line="259" w:lineRule="auto"/>
            </w:pPr>
            <w:r>
              <w:rPr>
                <w:rFonts w:ascii="Arial" w:hAnsi="Arial" w:eastAsia="Arial"/>
                <w:b w:val="0"/>
                <w:i w:val="0"/>
                <w:color w:val="676C70"/>
                <w:sz w:val="18"/>
              </w:rPr>
              <w:t>Universidad de Sevilla</w:t>
            </w:r>
          </w:p>
          <w:p>
            <w:pPr>
              <w:keepNext/>
              <w:spacing w:before="260" w:after="100" w:line="240" w:lineRule="auto"/>
              <w:pBdr>
                <w:bottom w:val="single" w:sz="6" w:color="BCC1C6" w:space="4"/>
              </w:pBdr>
            </w:pPr>
            <w:r>
              <w:rPr>
                <w:rFonts w:ascii="Arial" w:hAnsi="Arial" w:eastAsia="Arial"/>
                <w:b/>
                <w:i w:val="0"/>
                <w:color w:val="22252A"/>
                <w:sz w:val="30"/>
              </w:rPr>
              <w:t>Experiencia laboral</w:t>
            </w:r>
          </w:p>
          <w:p>
            <w:pPr>
              <w:keepNext/>
              <w:spacing w:before="180" w:after="0" w:line="276" w:lineRule="auto"/>
            </w:pPr>
            <w:r>
              <w:rPr>
                <w:rFonts w:ascii="Arial" w:hAnsi="Arial" w:eastAsia="Arial"/>
                <w:b/>
                <w:i w:val="0"/>
                <w:color w:val="1A1B1C"/>
                <w:sz w:val="21"/>
              </w:rPr>
              <w:t>Ingeniero de proyectos</w:t>
            </w:r>
            <w:r>
              <w:rPr>
                <w:rFonts w:ascii="Arial" w:hAnsi="Arial" w:eastAsia="Arial"/>
                <w:b w:val="0"/>
                <w:i w:val="0"/>
                <w:color w:val="676C70"/>
                <w:sz w:val="16"/>
              </w:rPr>
              <w:t xml:space="preserve">  |  2015–2019</w:t>
            </w:r>
          </w:p>
          <w:p>
            <w:pPr>
              <w:keepNext/>
              <w:spacing w:before="0" w:after="80" w:line="264" w:lineRule="auto"/>
            </w:pPr>
            <w:r>
              <w:rPr>
                <w:rFonts w:ascii="Arial" w:hAnsi="Arial" w:eastAsia="Arial"/>
                <w:b w:val="0"/>
                <w:i w:val="0"/>
                <w:color w:val="666D74"/>
                <w:sz w:val="18"/>
              </w:rPr>
              <w:t>Tecnologías Avanzadas, S. L.</w:t>
            </w:r>
          </w:p>
          <w:p>
            <w:pPr>
              <w:keepNext w:val="0"/>
              <w:spacing w:before="0" w:after="60" w:line="283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141F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5292D"/>
                <w:sz w:val="18"/>
              </w:rPr>
              <w:t>Diseñé y gestioné proyectos de mejora de procesos productivos.</w:t>
            </w:r>
          </w:p>
          <w:p>
            <w:pPr>
              <w:keepNext w:val="0"/>
              <w:spacing w:before="0" w:after="60" w:line="283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141F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5292D"/>
                <w:sz w:val="18"/>
              </w:rPr>
              <w:t>Coordiné un equipo de ocho personas y definí objetivos de proyecto.</w:t>
            </w:r>
          </w:p>
          <w:p>
            <w:pPr>
              <w:keepNext w:val="0"/>
              <w:spacing w:before="0" w:after="60" w:line="283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141F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5292D"/>
                <w:sz w:val="18"/>
              </w:rPr>
              <w:t>Implanté mejoras que aumentaron la eficiencia operativa un 20 %.</w:t>
            </w:r>
          </w:p>
          <w:p>
            <w:pPr>
              <w:keepNext/>
              <w:spacing w:before="180" w:after="0" w:line="276" w:lineRule="auto"/>
            </w:pPr>
            <w:r>
              <w:rPr>
                <w:rFonts w:ascii="Arial" w:hAnsi="Arial" w:eastAsia="Arial"/>
                <w:b/>
                <w:i w:val="0"/>
                <w:color w:val="1A1B1C"/>
                <w:sz w:val="21"/>
              </w:rPr>
              <w:t>Ingeniero de procesos</w:t>
            </w:r>
            <w:r>
              <w:rPr>
                <w:rFonts w:ascii="Arial" w:hAnsi="Arial" w:eastAsia="Arial"/>
                <w:b w:val="0"/>
                <w:i w:val="0"/>
                <w:color w:val="676C70"/>
                <w:sz w:val="16"/>
              </w:rPr>
              <w:t xml:space="preserve">  |  2011–2015</w:t>
            </w:r>
          </w:p>
          <w:p>
            <w:pPr>
              <w:keepNext/>
              <w:spacing w:before="0" w:after="80" w:line="264" w:lineRule="auto"/>
            </w:pPr>
            <w:r>
              <w:rPr>
                <w:rFonts w:ascii="Arial" w:hAnsi="Arial" w:eastAsia="Arial"/>
                <w:b w:val="0"/>
                <w:i w:val="0"/>
                <w:color w:val="666D74"/>
                <w:sz w:val="18"/>
              </w:rPr>
              <w:t>Industrias Globales, S. A.</w:t>
            </w:r>
          </w:p>
          <w:p>
            <w:pPr>
              <w:keepNext w:val="0"/>
              <w:spacing w:before="0" w:after="60" w:line="283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141F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5292D"/>
                <w:sz w:val="18"/>
              </w:rPr>
              <w:t>Analicé y optimicé procedimientos operativos en planta.</w:t>
            </w:r>
          </w:p>
          <w:p>
            <w:pPr>
              <w:keepNext w:val="0"/>
              <w:spacing w:before="0" w:after="60" w:line="283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141F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5292D"/>
                <w:sz w:val="18"/>
              </w:rPr>
              <w:t>Realicé el seguimiento de indicadores y propuestas de mejora.</w:t>
            </w:r>
          </w:p>
          <w:p>
            <w:pPr>
              <w:keepNext w:val="0"/>
              <w:spacing w:before="0" w:after="60" w:line="283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141F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5292D"/>
                <w:sz w:val="18"/>
              </w:rPr>
              <w:t>Colaboré en la implantación de un sistema de calidad ISO 9001.</w:t>
            </w:r>
          </w:p>
          <w:p>
            <w:pPr>
              <w:keepNext/>
              <w:spacing w:before="300" w:after="180" w:line="240" w:lineRule="auto"/>
              <w:pBdr>
                <w:bottom w:val="single" w:sz="6" w:color="BCC1C6" w:space="4"/>
              </w:pBdr>
            </w:pPr>
            <w:r>
              <w:rPr>
                <w:rFonts w:ascii="Arial" w:hAnsi="Arial" w:eastAsia="Arial"/>
                <w:b/>
                <w:i w:val="0"/>
                <w:color w:val="22252A"/>
                <w:sz w:val="30"/>
              </w:rPr>
              <w:t>Habilidades</w:t>
            </w:r>
          </w:p>
          <w:p>
            <w:pPr>
              <w:keepNext w:val="0"/>
              <w:spacing w:before="0" w:after="80" w:line="276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2030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02125"/>
                <w:sz w:val="18"/>
              </w:rPr>
              <w:t>Gestión y planificación de proyectos</w:t>
            </w:r>
          </w:p>
          <w:p>
            <w:pPr>
              <w:keepNext w:val="0"/>
              <w:spacing w:before="0" w:after="80" w:line="276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2030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02125"/>
                <w:sz w:val="18"/>
              </w:rPr>
              <w:t>Mejora continua y optimización de procesos</w:t>
            </w:r>
          </w:p>
          <w:p>
            <w:pPr>
              <w:keepNext w:val="0"/>
              <w:spacing w:before="0" w:after="80" w:line="276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2030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02125"/>
                <w:sz w:val="18"/>
              </w:rPr>
              <w:t>Liderazgo y coordinación de equipos</w:t>
            </w:r>
          </w:p>
          <w:p>
            <w:pPr>
              <w:keepNext w:val="0"/>
              <w:spacing w:before="0" w:after="80" w:line="276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2030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02125"/>
                <w:sz w:val="18"/>
              </w:rPr>
              <w:t>Comunicación y orientación a resultados</w:t>
            </w:r>
          </w:p>
          <w:p>
            <w:pPr>
              <w:keepNext w:val="0"/>
              <w:spacing w:before="0" w:after="80" w:line="276" w:lineRule="auto"/>
              <w:ind w:left="86"/>
            </w:pPr>
            <w:r>
              <w:rPr>
                <w:rFonts w:ascii="Arial" w:hAnsi="Arial" w:eastAsia="Arial"/>
                <w:b w:val="0"/>
                <w:i w:val="0"/>
                <w:color w:val="7F2030"/>
                <w:sz w:val="18"/>
              </w:rPr>
              <w:t xml:space="preserve">▪  </w:t>
            </w:r>
            <w:r>
              <w:rPr>
                <w:rFonts w:ascii="Arial" w:hAnsi="Arial" w:eastAsia="Arial"/>
                <w:b w:val="0"/>
                <w:i w:val="0"/>
                <w:color w:val="202125"/>
                <w:sz w:val="18"/>
              </w:rPr>
              <w:t>Resolución de problemas y toma de decisiones</w:t>
            </w:r>
          </w:p>
        </w:tc>
        <w:tc>
          <w:tcPr>
            <w:tcW w:type="dxa" w:w="3960"/>
            <w:vAlign w:val="top"/>
            <w:shd w:fill="303235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14600" cy="193852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v_photo_crop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93852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before="340" w:after="200" w:line="240" w:lineRule="auto"/>
              <w:ind w:left="302" w:right="259"/>
              <w:pBdr>
                <w:bottom w:val="single" w:sz="5" w:color="A7AAAE" w:space="4"/>
              </w:pBdr>
            </w:pPr>
            <w:r>
              <w:rPr>
                <w:rFonts w:ascii="Arial" w:hAnsi="Arial" w:eastAsia="Arial"/>
                <w:b/>
                <w:i w:val="0"/>
                <w:color w:val="FFFFFF"/>
                <w:sz w:val="28"/>
              </w:rPr>
              <w:t xml:space="preserve">»  </w:t>
            </w:r>
            <w:r>
              <w:rPr>
                <w:rFonts w:ascii="Arial" w:hAnsi="Arial" w:eastAsia="Arial"/>
                <w:b/>
                <w:i w:val="0"/>
                <w:color w:val="FFFFFF"/>
                <w:sz w:val="27"/>
              </w:rPr>
              <w:t>Contacto</w:t>
            </w:r>
          </w:p>
          <w:p>
            <w:pPr>
              <w:keepNext w:val="0"/>
              <w:spacing w:before="0" w:after="140" w:line="276" w:lineRule="auto"/>
              <w:ind w:left="346" w:right="144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 xml:space="preserve">›  </w:t>
            </w:r>
            <w:r>
              <w:rPr>
                <w:rFonts w:ascii="Arial" w:hAnsi="Arial" w:eastAsia="Arial"/>
                <w:b w:val="0"/>
                <w:i w:val="0"/>
                <w:color w:val="F4F4F4"/>
                <w:sz w:val="18"/>
              </w:rPr>
              <w:t>Madrid, España</w:t>
            </w:r>
          </w:p>
          <w:p>
            <w:pPr>
              <w:keepNext w:val="0"/>
              <w:spacing w:before="0" w:after="140" w:line="276" w:lineRule="auto"/>
              <w:ind w:left="346" w:right="144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 xml:space="preserve">›  </w:t>
            </w:r>
            <w:r>
              <w:rPr>
                <w:rFonts w:ascii="Arial" w:hAnsi="Arial" w:eastAsia="Arial"/>
                <w:b w:val="0"/>
                <w:i w:val="0"/>
                <w:color w:val="F4F4F4"/>
                <w:sz w:val="18"/>
              </w:rPr>
              <w:t>+34 600 123 456</w:t>
            </w:r>
          </w:p>
          <w:p>
            <w:pPr>
              <w:keepNext w:val="0"/>
              <w:spacing w:before="0" w:after="140" w:line="276" w:lineRule="auto"/>
              <w:ind w:left="346" w:right="144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 xml:space="preserve">›  </w:t>
            </w:r>
            <w:r>
              <w:rPr>
                <w:rFonts w:ascii="Arial" w:hAnsi="Arial" w:eastAsia="Arial"/>
                <w:b w:val="0"/>
                <w:i w:val="0"/>
                <w:color w:val="F4F4F4"/>
                <w:sz w:val="18"/>
              </w:rPr>
              <w:t>fernando.garcia@ejemplo.com</w:t>
            </w:r>
          </w:p>
          <w:p>
            <w:pPr>
              <w:keepNext w:val="0"/>
              <w:spacing w:before="0" w:after="140" w:line="276" w:lineRule="auto"/>
              <w:ind w:left="346" w:right="144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 xml:space="preserve">›  </w:t>
            </w:r>
            <w:r>
              <w:rPr>
                <w:rFonts w:ascii="Arial" w:hAnsi="Arial" w:eastAsia="Arial"/>
                <w:b w:val="0"/>
                <w:i w:val="0"/>
                <w:color w:val="F4F4F4"/>
                <w:sz w:val="18"/>
              </w:rPr>
              <w:t>linkedin.com/in/fernando-ejemplo</w:t>
            </w:r>
          </w:p>
          <w:p>
            <w:pPr>
              <w:keepNext/>
              <w:spacing w:before="320" w:after="200" w:line="240" w:lineRule="auto"/>
              <w:ind w:left="302" w:right="259"/>
              <w:pBdr>
                <w:bottom w:val="single" w:sz="5" w:color="A7AAAE" w:space="4"/>
              </w:pBdr>
            </w:pPr>
            <w:r>
              <w:rPr>
                <w:rFonts w:ascii="Arial" w:hAnsi="Arial" w:eastAsia="Arial"/>
                <w:b/>
                <w:i w:val="0"/>
                <w:color w:val="FFFFFF"/>
                <w:sz w:val="28"/>
              </w:rPr>
              <w:t xml:space="preserve">»  </w:t>
            </w:r>
            <w:r>
              <w:rPr>
                <w:rFonts w:ascii="Arial" w:hAnsi="Arial" w:eastAsia="Arial"/>
                <w:b/>
                <w:i w:val="0"/>
                <w:color w:val="FFFFFF"/>
                <w:sz w:val="27"/>
              </w:rPr>
              <w:t>Informática</w:t>
            </w:r>
          </w:p>
          <w:p>
            <w:pPr>
              <w:keepNext w:val="0"/>
              <w:tabs>
                <w:tab w:pos="2117" w:val="left"/>
              </w:tabs>
              <w:spacing w:before="0" w:after="160" w:line="264" w:lineRule="auto"/>
              <w:ind w:left="346" w:right="115"/>
            </w:pPr>
            <w:r>
              <w:rPr>
                <w:rFonts w:ascii="Arial" w:hAnsi="Arial" w:eastAsia="Arial"/>
                <w:b w:val="0"/>
                <w:i w:val="0"/>
                <w:color w:val="F0F1F3"/>
                <w:sz w:val="19"/>
              </w:rPr>
              <w:t>Microsoft Office</w:t>
            </w:r>
            <w:r>
              <w:rPr>
                <w:rFonts w:ascii="Arial" w:hAnsi="Arial" w:eastAsia="Arial"/>
                <w:b w:val="0"/>
                <w:i w:val="0"/>
                <w:color w:val="FFFFFF"/>
                <w:sz w:val="21"/>
              </w:rPr>
              <w:tab/>
              <w:t>★★★★★</w:t>
            </w:r>
          </w:p>
          <w:p>
            <w:pPr>
              <w:keepNext w:val="0"/>
              <w:tabs>
                <w:tab w:pos="2117" w:val="left"/>
              </w:tabs>
              <w:spacing w:before="0" w:after="160" w:line="264" w:lineRule="auto"/>
              <w:ind w:left="346" w:right="115"/>
            </w:pPr>
            <w:r>
              <w:rPr>
                <w:rFonts w:ascii="Arial" w:hAnsi="Arial" w:eastAsia="Arial"/>
                <w:b w:val="0"/>
                <w:i w:val="0"/>
                <w:color w:val="F0F1F3"/>
                <w:sz w:val="19"/>
              </w:rPr>
              <w:t>AutoCAD</w:t>
            </w:r>
            <w:r>
              <w:rPr>
                <w:rFonts w:ascii="Arial" w:hAnsi="Arial" w:eastAsia="Arial"/>
                <w:b w:val="0"/>
                <w:i w:val="0"/>
                <w:color w:val="FFFFFF"/>
                <w:sz w:val="21"/>
              </w:rPr>
              <w:tab/>
              <w:t>★★★★☆</w:t>
            </w:r>
          </w:p>
          <w:p>
            <w:pPr>
              <w:keepNext w:val="0"/>
              <w:tabs>
                <w:tab w:pos="2117" w:val="left"/>
              </w:tabs>
              <w:spacing w:before="0" w:after="160" w:line="264" w:lineRule="auto"/>
              <w:ind w:left="346" w:right="115"/>
            </w:pPr>
            <w:r>
              <w:rPr>
                <w:rFonts w:ascii="Arial" w:hAnsi="Arial" w:eastAsia="Arial"/>
                <w:b w:val="0"/>
                <w:i w:val="0"/>
                <w:color w:val="F0F1F3"/>
                <w:sz w:val="19"/>
              </w:rPr>
              <w:t>SAP</w:t>
            </w:r>
            <w:r>
              <w:rPr>
                <w:rFonts w:ascii="Arial" w:hAnsi="Arial" w:eastAsia="Arial"/>
                <w:b w:val="0"/>
                <w:i w:val="0"/>
                <w:color w:val="FFFFFF"/>
                <w:sz w:val="21"/>
              </w:rPr>
              <w:tab/>
              <w:t>★★★★☆</w:t>
            </w:r>
          </w:p>
          <w:p>
            <w:pPr>
              <w:keepNext w:val="0"/>
              <w:tabs>
                <w:tab w:pos="2117" w:val="left"/>
              </w:tabs>
              <w:spacing w:before="0" w:after="160" w:line="264" w:lineRule="auto"/>
              <w:ind w:left="346" w:right="115"/>
            </w:pPr>
            <w:r>
              <w:rPr>
                <w:rFonts w:ascii="Arial" w:hAnsi="Arial" w:eastAsia="Arial"/>
                <w:b w:val="0"/>
                <w:i w:val="0"/>
                <w:color w:val="F0F1F3"/>
                <w:sz w:val="19"/>
              </w:rPr>
              <w:t>Power BI</w:t>
            </w:r>
            <w:r>
              <w:rPr>
                <w:rFonts w:ascii="Arial" w:hAnsi="Arial" w:eastAsia="Arial"/>
                <w:b w:val="0"/>
                <w:i w:val="0"/>
                <w:color w:val="FFFFFF"/>
                <w:sz w:val="21"/>
              </w:rPr>
              <w:tab/>
              <w:t>★★★☆☆</w:t>
            </w:r>
          </w:p>
          <w:p>
            <w:pPr>
              <w:keepNext/>
              <w:spacing w:before="340" w:after="200" w:line="240" w:lineRule="auto"/>
              <w:ind w:left="302" w:right="259"/>
              <w:pBdr>
                <w:bottom w:val="single" w:sz="5" w:color="A7AAAE" w:space="4"/>
              </w:pBdr>
            </w:pPr>
            <w:r>
              <w:rPr>
                <w:rFonts w:ascii="Arial" w:hAnsi="Arial" w:eastAsia="Arial"/>
                <w:b/>
                <w:i w:val="0"/>
                <w:color w:val="FFFFFF"/>
                <w:sz w:val="28"/>
              </w:rPr>
              <w:t xml:space="preserve">»  </w:t>
            </w:r>
            <w:r>
              <w:rPr>
                <w:rFonts w:ascii="Arial" w:hAnsi="Arial" w:eastAsia="Arial"/>
                <w:b/>
                <w:i w:val="0"/>
                <w:color w:val="FFFFFF"/>
                <w:sz w:val="27"/>
              </w:rPr>
              <w:t>Idiomas</w:t>
            </w:r>
          </w:p>
          <w:p>
            <w:pPr>
              <w:keepNext w:val="0"/>
              <w:tabs>
                <w:tab w:pos="2117" w:val="left"/>
              </w:tabs>
              <w:spacing w:before="0" w:after="160" w:line="264" w:lineRule="auto"/>
              <w:ind w:left="346" w:right="115"/>
            </w:pPr>
            <w:r>
              <w:rPr>
                <w:rFonts w:ascii="Arial" w:hAnsi="Arial" w:eastAsia="Arial"/>
                <w:b w:val="0"/>
                <w:i w:val="0"/>
                <w:color w:val="F0F1F3"/>
                <w:sz w:val="19"/>
              </w:rPr>
              <w:t>Español</w:t>
            </w:r>
            <w:r>
              <w:rPr>
                <w:rFonts w:ascii="Arial" w:hAnsi="Arial" w:eastAsia="Arial"/>
                <w:b w:val="0"/>
                <w:i w:val="0"/>
                <w:color w:val="FFFFFF"/>
                <w:sz w:val="21"/>
              </w:rPr>
              <w:tab/>
              <w:t>★★★★★</w:t>
            </w:r>
          </w:p>
          <w:p>
            <w:pPr>
              <w:keepNext w:val="0"/>
              <w:tabs>
                <w:tab w:pos="2117" w:val="left"/>
              </w:tabs>
              <w:spacing w:before="0" w:after="160" w:line="264" w:lineRule="auto"/>
              <w:ind w:left="346" w:right="115"/>
            </w:pPr>
            <w:r>
              <w:rPr>
                <w:rFonts w:ascii="Arial" w:hAnsi="Arial" w:eastAsia="Arial"/>
                <w:b w:val="0"/>
                <w:i w:val="0"/>
                <w:color w:val="F0F1F3"/>
                <w:sz w:val="19"/>
              </w:rPr>
              <w:t>Inglés</w:t>
            </w:r>
            <w:r>
              <w:rPr>
                <w:rFonts w:ascii="Arial" w:hAnsi="Arial" w:eastAsia="Arial"/>
                <w:b w:val="0"/>
                <w:i w:val="0"/>
                <w:color w:val="FFFFFF"/>
                <w:sz w:val="21"/>
              </w:rPr>
              <w:tab/>
              <w:t>★★★★☆</w:t>
            </w:r>
          </w:p>
          <w:p>
            <w:pPr>
              <w:keepNext w:val="0"/>
              <w:tabs>
                <w:tab w:pos="2117" w:val="left"/>
              </w:tabs>
              <w:spacing w:before="0" w:after="160" w:line="264" w:lineRule="auto"/>
              <w:ind w:left="346" w:right="115"/>
            </w:pPr>
            <w:r>
              <w:rPr>
                <w:rFonts w:ascii="Arial" w:hAnsi="Arial" w:eastAsia="Arial"/>
                <w:b w:val="0"/>
                <w:i w:val="0"/>
                <w:color w:val="F0F1F3"/>
                <w:sz w:val="19"/>
              </w:rPr>
              <w:t>Francés</w:t>
            </w:r>
            <w:r>
              <w:rPr>
                <w:rFonts w:ascii="Arial" w:hAnsi="Arial" w:eastAsia="Arial"/>
                <w:b w:val="0"/>
                <w:i w:val="0"/>
                <w:color w:val="FFFFFF"/>
                <w:sz w:val="21"/>
              </w:rPr>
              <w:tab/>
              <w:t>★★★☆☆</w:t>
            </w:r>
          </w:p>
        </w:tc>
      </w:tr>
    </w:tbl>
    <w:sectPr w:rsidR="00FC693F" w:rsidRPr="0006063C" w:rsidSect="00034616">
      <w:pgSz w:w="11909" w:h="16834"/>
      <w:pgMar w:top="230" w:right="230" w:bottom="230" w:left="230" w:header="115" w:footer="11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currículum profesional con barra lateral</dc:title>
  <dc:subject>Modelo editable de currículum vitae en Word</dc:subject>
  <dc:creator>PlantillasCV.es</dc:creator>
  <cp:keywords>plantilla curriculum word, cv profesional, currículum editable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