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Aptos" w:hAnsi="Aptos"/>
          <w:b/>
          <w:color w:val="A47752"/>
          <w:sz w:val="54"/>
        </w:rPr>
        <w:t>Lucía Fernández</w:t>
      </w:r>
    </w:p>
    <w:p>
      <w:pPr>
        <w:spacing w:after="180" w:before="0"/>
      </w:pPr>
      <w:r>
        <w:rPr>
          <w:rFonts w:ascii="Aptos" w:hAnsi="Aptos"/>
          <w:b/>
          <w:color w:val="555555"/>
          <w:sz w:val="22"/>
        </w:rPr>
        <w:t>ESTUDIANTE DE MARKETING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87"/>
        <w:gridCol w:w="6576"/>
      </w:tblGrid>
      <w:tr>
        <w:tc>
          <w:tcPr>
            <w:tcW w:type="dxa" w:w="3487"/>
            <w:shd w:fill="F5EEE7"/>
            <w:tcMar>
              <w:top w:w="230" w:type="dxa"/>
              <w:start w:w="250" w:type="dxa"/>
              <w:bottom w:w="250" w:type="dxa"/>
              <w:end w:w="240" w:type="dxa"/>
            </w:tcMar>
          </w:tcPr>
          <w:p/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CONTACTO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+34 600 123 456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lucía-fernández@correo.com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Madrid, España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linkedin.com/in/tu-perfil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COMPETENCIAS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Trabajo en equipo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Comunicación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Organización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Análisis de información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HERRAMIENTAS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Microsoft Office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Herramientas digitales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Gestión de proyectos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IDIOMAS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Español · Nativo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Inglés · B2</w:t>
            </w:r>
          </w:p>
        </w:tc>
        <w:tc>
          <w:tcPr>
            <w:tcW w:type="dxa" w:w="6576"/>
            <w:tcMar>
              <w:top w:w="160" w:type="dxa"/>
              <w:start w:w="290" w:type="dxa"/>
              <w:bottom w:w="180" w:type="dxa"/>
              <w:end w:w="140" w:type="dxa"/>
            </w:tcMar>
          </w:tcPr>
          <w:p/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OBJETIVO PROFESIONAL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Estudiante organizada y proactiva, interesada en marketing digital y atención al cliente. Busco una primera oportunidad laboral.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PROYECTOS Y ACTIVIDADES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A47752"/>
                <w:sz w:val="22"/>
              </w:rPr>
              <w:t>Proyecto universitario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Campaña de comunicación · 2025–2026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Diseño de una propuesta de redes sociales y presentación de resultados.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A47752"/>
                <w:sz w:val="22"/>
              </w:rPr>
              <w:t>Voluntariado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Asociación Local · 2024–2025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Apoyo a la organización de eventos y atención a participantes.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FORMACIÓN ACADÉMICA</w:t>
            </w:r>
          </w:p>
          <w:p>
            <w:pPr>
              <w:spacing w:after="60" w:before="0"/>
            </w:pPr>
            <w:r>
              <w:rPr>
                <w:rFonts w:ascii="Aptos" w:hAnsi="Aptos"/>
                <w:b/>
                <w:color w:val="262626"/>
                <w:sz w:val="21"/>
              </w:rPr>
              <w:t>Grado en Marketing (en curso)</w:t>
            </w:r>
          </w:p>
          <w:p>
            <w:pPr>
              <w:spacing w:after="180" w:before="0"/>
            </w:pPr>
            <w:r>
              <w:rPr>
                <w:rFonts w:ascii="Aptos" w:hAnsi="Aptos"/>
                <w:b w:val="0"/>
                <w:color w:val="636B73"/>
                <w:sz w:val="18"/>
              </w:rPr>
              <w:t>Universidad de Madrid · 2023–Actualidad</w:t>
            </w:r>
          </w:p>
          <w:p>
            <w:pPr>
              <w:spacing w:after="140" w:before="240"/>
              <w:pBdr>
                <w:bottom w:val="single" w:sz="8" w:color="A47752"/>
              </w:pBdr>
            </w:pPr>
            <w:r>
              <w:rPr>
                <w:rFonts w:ascii="Aptos" w:hAnsi="Aptos"/>
                <w:b/>
                <w:color w:val="A47752"/>
                <w:sz w:val="21"/>
              </w:rPr>
              <w:t>INFORMACIÓN ADICIONAL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Disponibilidad para nuevos proyectos · Portfolio disponible bajo solicitud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22" w:bottom="737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999999"/>
        <w:sz w:val="14"/>
      </w:rPr>
      <w:t>PLANTILLA EDITABLE · Sustituye estos datos por los tuyos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